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24D2" w:rsidRPr="0051076C" w:rsidP="007624D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391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7624D2" w:rsidP="007624D2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86MS0008-01-2026-002026-23</w:t>
      </w:r>
    </w:p>
    <w:p w:rsidR="007624D2" w:rsidRPr="0051076C" w:rsidP="007624D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7624D2" w:rsidRPr="0051076C" w:rsidP="00762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7624D2" w:rsidRPr="0051076C" w:rsidP="007624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624D2" w:rsidRPr="0051076C" w:rsidP="00762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22 апреля 2026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7624D2" w:rsidRPr="0051076C" w:rsidP="00762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7624D2" w:rsidRPr="0051076C" w:rsidP="007624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7624D2" w:rsidRPr="0051076C" w:rsidP="007624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Побединского Александра Владимировича,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 w:rsidRPr="007624D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95057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не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работающего,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зарегистрированного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паспорт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*</w:t>
      </w:r>
      <w:r w:rsidRPr="007624D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в/у *</w:t>
      </w:r>
      <w:r w:rsidR="00527EF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 </w:t>
      </w:r>
    </w:p>
    <w:p w:rsidR="007624D2" w:rsidRPr="0051076C" w:rsidP="007624D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7624D2" w:rsidRPr="0051076C" w:rsidP="007624D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624D2" w:rsidRPr="00464924" w:rsidP="007624D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Побединский А.А., 05.03.2026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года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09:02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06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км   автодороги Нижневартовск-Излучинск,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«Время действия с 07:00-10:00, 17:00-20:00», чем нарушил п. 1.3 Правил дорожного движения. </w:t>
      </w:r>
    </w:p>
    <w:p w:rsidR="007624D2" w:rsidP="007624D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При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Побединский А.А.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вину признал.</w:t>
      </w:r>
    </w:p>
    <w:p w:rsidR="007624D2" w:rsidRPr="00464924" w:rsidP="007624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7624D2" w:rsidRPr="00464924" w:rsidP="007624D2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663147</w:t>
      </w:r>
      <w:r w:rsidRPr="00464924">
        <w:rPr>
          <w:color w:val="0D0D0D" w:themeColor="text1" w:themeTint="F2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Cs w:val="28"/>
        </w:rPr>
        <w:t>05.03.2026</w:t>
      </w:r>
      <w:r w:rsidRPr="00464924">
        <w:rPr>
          <w:color w:val="0D0D0D" w:themeColor="text1" w:themeTint="F2"/>
          <w:szCs w:val="28"/>
        </w:rPr>
        <w:t xml:space="preserve"> года, с которым  </w:t>
      </w:r>
      <w:r>
        <w:rPr>
          <w:color w:val="0D0D0D" w:themeColor="text1" w:themeTint="F2"/>
          <w:szCs w:val="28"/>
        </w:rPr>
        <w:t>Побединский А.А.</w:t>
      </w:r>
      <w:r w:rsidRPr="00464924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</w:t>
      </w:r>
      <w:r w:rsidRPr="00464924">
        <w:rPr>
          <w:color w:val="0D0D0D" w:themeColor="text1" w:themeTint="F2"/>
          <w:szCs w:val="28"/>
        </w:rPr>
        <w:t>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464924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 </w:t>
      </w:r>
      <w:r>
        <w:rPr>
          <w:color w:val="0D0D0D" w:themeColor="text1" w:themeTint="F2"/>
          <w:szCs w:val="28"/>
        </w:rPr>
        <w:t>не указал</w:t>
      </w:r>
      <w:r w:rsidR="00527EFD">
        <w:rPr>
          <w:color w:val="0D0D0D" w:themeColor="text1" w:themeTint="F2"/>
          <w:szCs w:val="28"/>
        </w:rPr>
        <w:t xml:space="preserve">, </w:t>
      </w:r>
      <w:r>
        <w:rPr>
          <w:color w:val="0D0D0D" w:themeColor="text1" w:themeTint="F2"/>
          <w:szCs w:val="28"/>
        </w:rPr>
        <w:t>в объяснении указал- совершил маневр</w:t>
      </w:r>
      <w:r w:rsidR="00527EFD">
        <w:rPr>
          <w:color w:val="0D0D0D" w:themeColor="text1" w:themeTint="F2"/>
          <w:szCs w:val="28"/>
        </w:rPr>
        <w:t>,</w:t>
      </w:r>
      <w:r>
        <w:rPr>
          <w:color w:val="0D0D0D" w:themeColor="text1" w:themeTint="F2"/>
          <w:szCs w:val="28"/>
        </w:rPr>
        <w:t xml:space="preserve"> торопясь на прием, не увидев дорожную разметку занесенную снегом</w:t>
      </w:r>
      <w:r w:rsidRPr="00464924">
        <w:rPr>
          <w:color w:val="0D0D0D" w:themeColor="text1" w:themeTint="F2"/>
          <w:szCs w:val="28"/>
        </w:rPr>
        <w:t>;</w:t>
      </w:r>
    </w:p>
    <w:p w:rsidR="007624D2" w:rsidRPr="00464924" w:rsidP="007624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05.03.2026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 w:rsidR="00527EF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км  автодороги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Нижневартовск-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действия с 07:00-10:00, 17:00-20:0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0»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Побединский А.А. 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ознакомлен,  замечаний не указал;</w:t>
      </w:r>
    </w:p>
    <w:p w:rsidR="007624D2" w:rsidRPr="00464924" w:rsidP="007624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ездом на полосу дороги, предназначенную для встречного движения, в зоне действия дорожного знака 3.20 «Обгон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запрещен»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информационной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табличкой «Время действия с 07:00-10:00, 17:00-20:00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» ;</w:t>
      </w:r>
    </w:p>
    <w:p w:rsidR="007624D2" w:rsidRPr="00464924" w:rsidP="007624D2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>копию дислокации дорожных знаков, из которой усматривается налич</w:t>
      </w:r>
      <w:r w:rsidRPr="00464924">
        <w:rPr>
          <w:color w:val="0D0D0D" w:themeColor="text1" w:themeTint="F2"/>
          <w:szCs w:val="28"/>
        </w:rPr>
        <w:t xml:space="preserve">ие дорожного знака 3.20 «Обгон запрещен» с </w:t>
      </w:r>
      <w:r w:rsidRPr="00464924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464924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6</w:t>
      </w:r>
      <w:r w:rsidRPr="00464924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7624D2" w:rsidRPr="00464924" w:rsidP="007624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диспозиции ч. 4 ст.12.15 Кодекса РФ об административных правонарушениях следует, что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7624D2" w:rsidRPr="0051076C" w:rsidP="007624D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опряженного с риском наступления тяжких последствий, в связи с чем ответственности за него, по смыслу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624D2" w:rsidRPr="0051076C" w:rsidP="007624D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7624D2" w:rsidRPr="0051076C" w:rsidP="007624D2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</w:t>
      </w:r>
      <w:r w:rsidRPr="0051076C">
        <w:rPr>
          <w:color w:val="0D0D0D" w:themeColor="text1" w:themeTint="F2"/>
          <w:szCs w:val="28"/>
        </w:rPr>
        <w:t xml:space="preserve"> занимаемую полосу (сторону проезжей части).</w:t>
      </w:r>
    </w:p>
    <w:p w:rsidR="007624D2" w:rsidRPr="0051076C" w:rsidP="007624D2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транспортных средств, гужевых повозок, мопедов и двух</w:t>
      </w:r>
      <w:r w:rsidRPr="0051076C">
        <w:rPr>
          <w:color w:val="0D0D0D" w:themeColor="text1" w:themeTint="F2"/>
          <w:szCs w:val="28"/>
        </w:rPr>
        <w:t xml:space="preserve">колесных мотоциклов без коляски. </w:t>
      </w:r>
    </w:p>
    <w:p w:rsidR="007624D2" w:rsidRPr="0051076C" w:rsidP="007624D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 с которыми они применены, либо содержат иную информацию для участников до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рожного движения.</w:t>
      </w:r>
    </w:p>
    <w:p w:rsidR="007624D2" w:rsidRPr="00464924" w:rsidP="007624D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 xml:space="preserve"> дорожного движения на полосу, предназначенную для </w:t>
      </w:r>
      <w:r w:rsidRPr="0051076C">
        <w:rPr>
          <w:color w:val="0D0D0D" w:themeColor="text1" w:themeTint="F2"/>
          <w:sz w:val="28"/>
          <w:szCs w:val="28"/>
        </w:rPr>
        <w:t>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</w:t>
      </w:r>
      <w:r w:rsidRPr="00464924">
        <w:rPr>
          <w:color w:val="0D0D0D" w:themeColor="text1" w:themeTint="F2"/>
          <w:sz w:val="28"/>
          <w:szCs w:val="28"/>
        </w:rPr>
        <w:t>настоящей статьи, влечет наложение административного штрафа в</w:t>
      </w:r>
      <w:r w:rsidRPr="00464924">
        <w:rPr>
          <w:color w:val="0D0D0D" w:themeColor="text1" w:themeTint="F2"/>
          <w:sz w:val="28"/>
          <w:szCs w:val="28"/>
        </w:rPr>
        <w:t xml:space="preserve"> размере пяти тысяч рублей или лишение права управления транспортными средствами на срок от четырех до шести месяцев.</w:t>
      </w:r>
    </w:p>
    <w:p w:rsidR="007624D2" w:rsidRPr="00464924" w:rsidP="007624D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="001F55E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Побединским А.В.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движения установлен, виновность последнего в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7624D2" w:rsidRPr="00464924" w:rsidP="007624D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Существенных недостат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7624D2" w:rsidRPr="004E5DA9" w:rsidP="007624D2">
      <w:pPr>
        <w:pStyle w:val="ConsPlusNormal"/>
        <w:ind w:firstLine="540"/>
        <w:jc w:val="both"/>
        <w:rPr>
          <w:color w:val="0D0D0D" w:themeColor="text1" w:themeTint="F2"/>
        </w:rPr>
      </w:pPr>
      <w:r w:rsidRPr="00464924">
        <w:rPr>
          <w:color w:val="0D0D0D" w:themeColor="text1" w:themeTint="F2"/>
        </w:rPr>
        <w:t xml:space="preserve">Таким образом, выезд </w:t>
      </w:r>
      <w:r w:rsidR="001F55EB">
        <w:rPr>
          <w:bCs/>
          <w:color w:val="0D0D0D" w:themeColor="text1" w:themeTint="F2"/>
        </w:rPr>
        <w:t>Побединского А.В.</w:t>
      </w:r>
      <w:r w:rsidRPr="00464924">
        <w:rPr>
          <w:bCs/>
          <w:color w:val="0D0D0D" w:themeColor="text1" w:themeTint="F2"/>
        </w:rPr>
        <w:t xml:space="preserve"> </w:t>
      </w:r>
      <w:r w:rsidRPr="00464924">
        <w:rPr>
          <w:color w:val="0D0D0D" w:themeColor="text1" w:themeTint="F2"/>
        </w:rPr>
        <w:t>в нарушение </w:t>
      </w:r>
      <w:hyperlink r:id="rId8" w:anchor="/document/1305770/entry/1009" w:history="1">
        <w:r w:rsidRPr="00464924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464924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</w:t>
      </w:r>
      <w:r w:rsidRPr="004E5DA9">
        <w:rPr>
          <w:color w:val="0D0D0D" w:themeColor="text1" w:themeTint="F2"/>
        </w:rPr>
        <w:t xml:space="preserve">его действия по ч. 4 ст. 12.15 </w:t>
      </w:r>
      <w:r w:rsidRPr="004E5DA9">
        <w:rPr>
          <w:color w:val="0D0D0D" w:themeColor="text1" w:themeTint="F2"/>
        </w:rPr>
        <w:t>Кодекса Российской Федерации об административных правонарушениях.</w:t>
      </w:r>
    </w:p>
    <w:p w:rsidR="007624D2" w:rsidRPr="004E5DA9" w:rsidP="007624D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со ст.ст. 4.2 и 4.3 КоАП РФ   обстоятельств, смягчающих и отягчающих административную ответственность, мировой судья не усматривает. </w:t>
      </w:r>
    </w:p>
    <w:p w:rsidR="007624D2" w:rsidRPr="004E5DA9" w:rsidP="007624D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итывает характер совершенного административного правонарушения, личность виновного, отсутствие 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и отягчающих административную ответственность, приходит к выводу, что наказание возможно назначить в 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7624D2" w:rsidRPr="0051076C" w:rsidP="007624D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4E5DA9">
        <w:rPr>
          <w:color w:val="0D0D0D" w:themeColor="text1" w:themeTint="F2"/>
          <w:szCs w:val="28"/>
        </w:rPr>
        <w:t>Руководствуясь ст</w:t>
      </w:r>
      <w:r w:rsidRPr="0051076C">
        <w:rPr>
          <w:color w:val="0D0D0D" w:themeColor="text1" w:themeTint="F2"/>
          <w:szCs w:val="28"/>
        </w:rPr>
        <w:t>.ст. 29.9, 29.10 и 32.2 Кодекса Российской Федерации об административных правонарушениях, мировой судья</w:t>
      </w:r>
    </w:p>
    <w:p w:rsidR="007624D2" w:rsidRPr="0051076C" w:rsidP="007624D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7624D2" w:rsidRPr="0051076C" w:rsidP="007624D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7624D2" w:rsidRPr="0051076C" w:rsidP="007624D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624D2" w:rsidRPr="0051076C" w:rsidP="007624D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Побединского Александра Владимировича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</w:t>
      </w:r>
      <w:r w:rsidRPr="0051076C">
        <w:rPr>
          <w:color w:val="0D0D0D" w:themeColor="text1" w:themeTint="F2"/>
          <w:szCs w:val="28"/>
        </w:rPr>
        <w:t>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7624D2" w:rsidRPr="0051076C" w:rsidP="007624D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мному округу – Югре (УМВД России по Ханты-Мансийскому автономному округу - Югре), КПП 860101001, ИНН 8601010390, БИК УФК 007162163, Единый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казначейский расчетный счет 40102810245370000007, номер казначейского счета 03100643000000018700,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банк получателя ОКЦ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№8 УГУ БАНКА России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280003</w:t>
      </w:r>
      <w:r w:rsidR="001F55E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518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624D2" w:rsidP="007624D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51076C">
        <w:rPr>
          <w:color w:val="0D0D0D" w:themeColor="text1" w:themeTint="F2"/>
          <w:szCs w:val="28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7624D2" w:rsidRPr="00052BDC" w:rsidP="007624D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</w:t>
      </w:r>
      <w:r w:rsidRPr="00052BDC">
        <w:rPr>
          <w:color w:val="0D0D0D" w:themeColor="text1" w:themeTint="F2"/>
          <w:szCs w:val="28"/>
        </w:rPr>
        <w:t xml:space="preserve">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</w:t>
      </w:r>
      <w:r w:rsidRPr="00052BDC">
        <w:rPr>
          <w:color w:val="0D0D0D" w:themeColor="text1" w:themeTint="F2"/>
          <w:szCs w:val="28"/>
        </w:rPr>
        <w:t xml:space="preserve"> пяти) рублей. </w:t>
      </w:r>
    </w:p>
    <w:p w:rsidR="007624D2" w:rsidRPr="0051076C" w:rsidP="007624D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624D2" w:rsidRPr="003674D1" w:rsidP="007624D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</w:t>
      </w:r>
      <w:r w:rsidRPr="0051076C">
        <w:rPr>
          <w:color w:val="0D0D0D" w:themeColor="text1" w:themeTint="F2"/>
          <w:szCs w:val="28"/>
        </w:rPr>
        <w:t>ате штрафа необходимо представить мировому 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</w:t>
      </w:r>
      <w:r w:rsidRPr="003674D1">
        <w:rPr>
          <w:color w:val="0D0D0D" w:themeColor="text1" w:themeTint="F2"/>
          <w:szCs w:val="28"/>
        </w:rPr>
        <w:t>по адресу: г. Нижневартовск, ул. Нефтяников, д. 6, каб. 224.</w:t>
      </w:r>
    </w:p>
    <w:p w:rsidR="007624D2" w:rsidRPr="003674D1" w:rsidP="007624D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</w:t>
      </w: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7624D2" w:rsidP="007624D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городской суд в течение десяти дней со дня вручения или получения копии постановления через мирового судью судебного участка № 1. </w:t>
      </w:r>
    </w:p>
    <w:p w:rsidR="007624D2" w:rsidRPr="003674D1" w:rsidP="007624D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624D2" w:rsidRPr="003674D1" w:rsidP="007624D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624D2" w:rsidRPr="003674D1" w:rsidP="007624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7624D2" w:rsidRPr="003674D1" w:rsidP="007624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7624D2" w:rsidP="007624D2">
      <w:pPr>
        <w:spacing w:after="0" w:line="240" w:lineRule="auto"/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О.В.В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довина </w:t>
      </w:r>
    </w:p>
    <w:p w:rsidR="003413B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D2"/>
    <w:rsid w:val="00052BDC"/>
    <w:rsid w:val="001F55EB"/>
    <w:rsid w:val="003413BF"/>
    <w:rsid w:val="003674D1"/>
    <w:rsid w:val="00464924"/>
    <w:rsid w:val="004E5DA9"/>
    <w:rsid w:val="0051076C"/>
    <w:rsid w:val="00527EFD"/>
    <w:rsid w:val="007624D2"/>
    <w:rsid w:val="00950572"/>
    <w:rsid w:val="00AE3B1F"/>
    <w:rsid w:val="00F741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27CE68-D78E-4B2C-BB72-B82EC008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4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624D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7624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7624D2"/>
    <w:rPr>
      <w:color w:val="0000FF"/>
      <w:u w:val="single"/>
    </w:rPr>
  </w:style>
  <w:style w:type="paragraph" w:customStyle="1" w:styleId="ConsPlusNormal">
    <w:name w:val="ConsPlusNormal"/>
    <w:rsid w:val="00762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76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